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8C51C" w14:textId="77777777" w:rsidR="00724674" w:rsidRDefault="00724674"/>
    <w:p w14:paraId="7CB94ED9" w14:textId="74139689" w:rsidR="00724674" w:rsidRDefault="00724674">
      <w:r>
        <w:t>Wij zijn een Anbi stichting</w:t>
      </w:r>
    </w:p>
    <w:p w14:paraId="79094FB2" w14:textId="41EEAEEB" w:rsidR="00044393" w:rsidRDefault="00724674">
      <w:r>
        <w:t xml:space="preserve">Het Andere Atelier </w:t>
      </w:r>
      <w:r w:rsidRPr="00724674">
        <w:t>is altijd op zoek sponsors en donateurs die onze doelstellingen ondersteunen. Uw bijdrage is voor ons van groot belang: het stelt ons onder meer in staat nieuwe projecten en activiteiten te ontwikkelen. De overheid heeft ons de ANBI status gegeven, hetgeen betekent dat we geregistreerd staan als Algemeen Nut Beogende Instelling. Voor donateurs en sponsors levert dit mogelijk belastingvoordeel op. Uw gift is meestal volledig aftrekbaar van belasting.</w:t>
      </w:r>
    </w:p>
    <w:p w14:paraId="40805578" w14:textId="77777777" w:rsidR="00AB1A39" w:rsidRDefault="00AB1A39"/>
    <w:p w14:paraId="6DAAFEB8" w14:textId="77777777" w:rsidR="00AB1A39" w:rsidRPr="00AB1A39" w:rsidRDefault="00AB1A39" w:rsidP="00AB1A39">
      <w:r w:rsidRPr="00AB1A39">
        <w:rPr>
          <w:b/>
          <w:bCs/>
        </w:rPr>
        <w:t>Steun Het Andere Atelier: Maak Creativiteit Mogelijk</w:t>
      </w:r>
    </w:p>
    <w:p w14:paraId="53FAD8BF" w14:textId="77777777" w:rsidR="00AB1A39" w:rsidRPr="00AB1A39" w:rsidRDefault="00AB1A39" w:rsidP="00AB1A39">
      <w:r w:rsidRPr="00AB1A39">
        <w:t>Bij Het Andere Atelier geloven we in de kracht van creativiteit en de positieve impact ervan op onze deelnemers. Om onze projecten en activiteiten te blijven ontwikkelen, zijn we op zoek naar sponsors en donateurs die onze missie een warm hart toedragen.</w:t>
      </w:r>
      <w:r w:rsidRPr="00AB1A39">
        <w:rPr>
          <w:rFonts w:ascii="Arial" w:hAnsi="Arial" w:cs="Arial"/>
        </w:rPr>
        <w:t>​</w:t>
      </w:r>
    </w:p>
    <w:p w14:paraId="5959F39F" w14:textId="77777777" w:rsidR="00AB1A39" w:rsidRPr="00AB1A39" w:rsidRDefault="00AB1A39" w:rsidP="00AB1A39">
      <w:r w:rsidRPr="00AB1A39">
        <w:t>Als erkende ANBI-instelling (Algemeen Nut Beogende Instelling) zijn giften aan Het Andere Atelier doorgaans volledig aftrekbaar van de belasting. Dit betekent dat uw bijdrage niet alleen ons helpt, maar ook voor u fiscaal voordelig kan zijn.</w:t>
      </w:r>
      <w:r w:rsidRPr="00AB1A39">
        <w:rPr>
          <w:rFonts w:ascii="Arial" w:hAnsi="Arial" w:cs="Arial"/>
        </w:rPr>
        <w:t>​</w:t>
      </w:r>
    </w:p>
    <w:p w14:paraId="6AE40B9A" w14:textId="77777777" w:rsidR="00AB1A39" w:rsidRDefault="00AB1A39" w:rsidP="00AB1A39">
      <w:r w:rsidRPr="00AB1A39">
        <w:t>Wilt u bijdragen aan een creatieve en inspirerende omgeving voor onze deelnemers? Neem dan contact met ons op voor meer informatie over de mogelijkheden. Samen kunnen we een verschil maken!</w:t>
      </w:r>
    </w:p>
    <w:p w14:paraId="1BF4011E" w14:textId="77777777" w:rsidR="0089556E" w:rsidRDefault="0089556E" w:rsidP="00AB1A39"/>
    <w:p w14:paraId="1CF4A34A" w14:textId="77777777" w:rsidR="0089556E" w:rsidRPr="0089556E" w:rsidRDefault="0089556E" w:rsidP="0089556E">
      <w:r w:rsidRPr="0089556E">
        <w:rPr>
          <w:b/>
          <w:bCs/>
        </w:rPr>
        <w:t>Privacybeleid Het Andere Atelier</w:t>
      </w:r>
    </w:p>
    <w:p w14:paraId="702902EE" w14:textId="77777777" w:rsidR="0089556E" w:rsidRPr="0089556E" w:rsidRDefault="0089556E" w:rsidP="0089556E">
      <w:r w:rsidRPr="0089556E">
        <w:t>Bij Het Andere Atelier hechten we groot belang aan de bescherming van uw persoonsgegevens. In dit privacybeleid leggen we uit welke gegevens we verzamelen, waarom we dat doen en hoe we hiermee omgaan.</w:t>
      </w:r>
      <w:r w:rsidRPr="0089556E">
        <w:rPr>
          <w:rFonts w:ascii="Arial" w:hAnsi="Arial" w:cs="Arial"/>
        </w:rPr>
        <w:t>​</w:t>
      </w:r>
    </w:p>
    <w:p w14:paraId="70625560" w14:textId="77777777" w:rsidR="0089556E" w:rsidRPr="0089556E" w:rsidRDefault="0089556E" w:rsidP="0089556E">
      <w:r w:rsidRPr="0089556E">
        <w:rPr>
          <w:b/>
          <w:bCs/>
        </w:rPr>
        <w:t>Welke gegevens verzamelen wij?</w:t>
      </w:r>
    </w:p>
    <w:p w14:paraId="077239E4" w14:textId="77777777" w:rsidR="0089556E" w:rsidRPr="0089556E" w:rsidRDefault="0089556E" w:rsidP="0089556E">
      <w:r w:rsidRPr="0089556E">
        <w:t>Wij kunnen de volgende persoonsgegevens van u verzamelen:</w:t>
      </w:r>
      <w:r w:rsidRPr="0089556E">
        <w:rPr>
          <w:rFonts w:ascii="Arial" w:hAnsi="Arial" w:cs="Arial"/>
        </w:rPr>
        <w:t>​</w:t>
      </w:r>
    </w:p>
    <w:p w14:paraId="4423969A" w14:textId="77777777" w:rsidR="0089556E" w:rsidRPr="0089556E" w:rsidRDefault="0089556E" w:rsidP="0089556E">
      <w:pPr>
        <w:numPr>
          <w:ilvl w:val="0"/>
          <w:numId w:val="1"/>
        </w:numPr>
      </w:pPr>
      <w:r w:rsidRPr="0089556E">
        <w:t>Naam en contactgegevens (zoals adres, telefoonnummer en e-mailadres)</w:t>
      </w:r>
      <w:r w:rsidRPr="0089556E">
        <w:rPr>
          <w:rFonts w:ascii="Arial" w:hAnsi="Arial" w:cs="Arial"/>
        </w:rPr>
        <w:t>​</w:t>
      </w:r>
    </w:p>
    <w:p w14:paraId="24556352" w14:textId="77777777" w:rsidR="0089556E" w:rsidRPr="0089556E" w:rsidRDefault="0089556E" w:rsidP="0089556E">
      <w:pPr>
        <w:numPr>
          <w:ilvl w:val="0"/>
          <w:numId w:val="1"/>
        </w:numPr>
      </w:pPr>
      <w:r w:rsidRPr="0089556E">
        <w:t>Geboortedatum</w:t>
      </w:r>
      <w:r w:rsidRPr="0089556E">
        <w:rPr>
          <w:rFonts w:ascii="Arial" w:hAnsi="Arial" w:cs="Arial"/>
        </w:rPr>
        <w:t>​</w:t>
      </w:r>
    </w:p>
    <w:p w14:paraId="7ACFFE4D" w14:textId="77777777" w:rsidR="0089556E" w:rsidRPr="0089556E" w:rsidRDefault="0089556E" w:rsidP="0089556E">
      <w:pPr>
        <w:numPr>
          <w:ilvl w:val="0"/>
          <w:numId w:val="1"/>
        </w:numPr>
      </w:pPr>
      <w:r w:rsidRPr="0089556E">
        <w:t>Gezondheidsinformatie die relevant is voor de dagbesteding</w:t>
      </w:r>
      <w:r w:rsidRPr="0089556E">
        <w:rPr>
          <w:rFonts w:ascii="Arial" w:hAnsi="Arial" w:cs="Arial"/>
        </w:rPr>
        <w:t>​</w:t>
      </w:r>
    </w:p>
    <w:p w14:paraId="185BD50C" w14:textId="77777777" w:rsidR="0089556E" w:rsidRPr="0089556E" w:rsidRDefault="0089556E" w:rsidP="0089556E">
      <w:pPr>
        <w:numPr>
          <w:ilvl w:val="0"/>
          <w:numId w:val="1"/>
        </w:numPr>
      </w:pPr>
      <w:r w:rsidRPr="0089556E">
        <w:t>Betalingsgegevens</w:t>
      </w:r>
      <w:r w:rsidRPr="0089556E">
        <w:rPr>
          <w:rFonts w:ascii="Arial" w:hAnsi="Arial" w:cs="Arial"/>
        </w:rPr>
        <w:t>​</w:t>
      </w:r>
    </w:p>
    <w:p w14:paraId="1608F79E" w14:textId="77777777" w:rsidR="0089556E" w:rsidRPr="0089556E" w:rsidRDefault="0089556E" w:rsidP="0089556E">
      <w:r w:rsidRPr="0089556E">
        <w:rPr>
          <w:b/>
          <w:bCs/>
        </w:rPr>
        <w:t>Waarom verzamelen wij deze gegevens?</w:t>
      </w:r>
    </w:p>
    <w:p w14:paraId="71101C19" w14:textId="77777777" w:rsidR="0089556E" w:rsidRPr="0089556E" w:rsidRDefault="0089556E" w:rsidP="0089556E">
      <w:r w:rsidRPr="0089556E">
        <w:t>Wij gebruiken uw persoonsgegevens voor de volgende doeleinden:</w:t>
      </w:r>
      <w:r w:rsidRPr="0089556E">
        <w:rPr>
          <w:rFonts w:ascii="Arial" w:hAnsi="Arial" w:cs="Arial"/>
        </w:rPr>
        <w:t>​</w:t>
      </w:r>
    </w:p>
    <w:p w14:paraId="1212D1A9" w14:textId="77777777" w:rsidR="0089556E" w:rsidRPr="0089556E" w:rsidRDefault="0089556E" w:rsidP="0089556E">
      <w:pPr>
        <w:numPr>
          <w:ilvl w:val="0"/>
          <w:numId w:val="2"/>
        </w:numPr>
      </w:pPr>
      <w:r w:rsidRPr="0089556E">
        <w:t>Het bieden van passende dagbesteding en begeleiding</w:t>
      </w:r>
      <w:r w:rsidRPr="0089556E">
        <w:rPr>
          <w:rFonts w:ascii="Arial" w:hAnsi="Arial" w:cs="Arial"/>
        </w:rPr>
        <w:t>​</w:t>
      </w:r>
    </w:p>
    <w:p w14:paraId="77020D7E" w14:textId="77777777" w:rsidR="0089556E" w:rsidRPr="0089556E" w:rsidRDefault="0089556E" w:rsidP="0089556E">
      <w:pPr>
        <w:numPr>
          <w:ilvl w:val="0"/>
          <w:numId w:val="2"/>
        </w:numPr>
      </w:pPr>
      <w:r w:rsidRPr="0089556E">
        <w:t>Het onderhouden van contact met u of uw vertegenwoordigers</w:t>
      </w:r>
      <w:r w:rsidRPr="0089556E">
        <w:rPr>
          <w:rFonts w:ascii="Arial" w:hAnsi="Arial" w:cs="Arial"/>
        </w:rPr>
        <w:t>​</w:t>
      </w:r>
    </w:p>
    <w:p w14:paraId="24CC9775" w14:textId="77777777" w:rsidR="0089556E" w:rsidRPr="0089556E" w:rsidRDefault="0089556E" w:rsidP="0089556E">
      <w:pPr>
        <w:numPr>
          <w:ilvl w:val="0"/>
          <w:numId w:val="2"/>
        </w:numPr>
      </w:pPr>
      <w:r w:rsidRPr="0089556E">
        <w:t>Het afhandelen van administratieve zaken, zoals facturering</w:t>
      </w:r>
      <w:r w:rsidRPr="0089556E">
        <w:rPr>
          <w:rFonts w:ascii="Arial" w:hAnsi="Arial" w:cs="Arial"/>
        </w:rPr>
        <w:t>​</w:t>
      </w:r>
    </w:p>
    <w:p w14:paraId="57DB2092" w14:textId="77777777" w:rsidR="0089556E" w:rsidRPr="0089556E" w:rsidRDefault="0089556E" w:rsidP="0089556E">
      <w:pPr>
        <w:numPr>
          <w:ilvl w:val="0"/>
          <w:numId w:val="2"/>
        </w:numPr>
      </w:pPr>
      <w:r w:rsidRPr="0089556E">
        <w:t>Het voldoen aan wettelijke verplichtingen</w:t>
      </w:r>
      <w:r w:rsidRPr="0089556E">
        <w:rPr>
          <w:rFonts w:ascii="Arial" w:hAnsi="Arial" w:cs="Arial"/>
        </w:rPr>
        <w:t>​</w:t>
      </w:r>
    </w:p>
    <w:p w14:paraId="0C7D5C4E" w14:textId="77777777" w:rsidR="0089556E" w:rsidRPr="0089556E" w:rsidRDefault="0089556E" w:rsidP="0089556E">
      <w:r w:rsidRPr="0089556E">
        <w:rPr>
          <w:b/>
          <w:bCs/>
        </w:rPr>
        <w:lastRenderedPageBreak/>
        <w:t>Hoe beschermen wij uw gegevens?</w:t>
      </w:r>
    </w:p>
    <w:p w14:paraId="404AD8F4" w14:textId="77777777" w:rsidR="0089556E" w:rsidRPr="0089556E" w:rsidRDefault="0089556E" w:rsidP="0089556E">
      <w:r w:rsidRPr="0089556E">
        <w:t>Wij nemen passende technische en organisatorische maatregelen om uw persoonsgegevens te beschermen tegen verlies of onrechtmatige verwerking. Uw gegevens worden niet langer bewaard dan noodzakelijk is voor de genoemde doeleinden of zoals wettelijk vereist.</w:t>
      </w:r>
      <w:r w:rsidRPr="0089556E">
        <w:rPr>
          <w:rFonts w:ascii="Arial" w:hAnsi="Arial" w:cs="Arial"/>
        </w:rPr>
        <w:t>​</w:t>
      </w:r>
    </w:p>
    <w:p w14:paraId="1271E076" w14:textId="77777777" w:rsidR="0089556E" w:rsidRPr="0089556E" w:rsidRDefault="0089556E" w:rsidP="0089556E">
      <w:r w:rsidRPr="0089556E">
        <w:rPr>
          <w:b/>
          <w:bCs/>
        </w:rPr>
        <w:t>Delen van gegevens</w:t>
      </w:r>
    </w:p>
    <w:p w14:paraId="35BCBDD9" w14:textId="77777777" w:rsidR="0089556E" w:rsidRPr="0089556E" w:rsidRDefault="0089556E" w:rsidP="0089556E">
      <w:r w:rsidRPr="0089556E">
        <w:t>Uw persoonsgegevens worden niet gedeeld met derden, tenzij dit nodig is voor de uitvoering van onze dienstverlening of om te voldoen aan een wettelijke verplichting. In dergelijke gevallen zorgen wij ervoor dat deze derden vertrouwelijk en zorgvuldig met uw gegevens omgaan.</w:t>
      </w:r>
      <w:r w:rsidRPr="0089556E">
        <w:rPr>
          <w:rFonts w:ascii="Arial" w:hAnsi="Arial" w:cs="Arial"/>
        </w:rPr>
        <w:t>​</w:t>
      </w:r>
    </w:p>
    <w:p w14:paraId="24CC0367" w14:textId="77777777" w:rsidR="0089556E" w:rsidRPr="0089556E" w:rsidRDefault="0089556E" w:rsidP="0089556E">
      <w:r w:rsidRPr="0089556E">
        <w:rPr>
          <w:b/>
          <w:bCs/>
        </w:rPr>
        <w:t>Uw rechten</w:t>
      </w:r>
    </w:p>
    <w:p w14:paraId="41AB4A87" w14:textId="77777777" w:rsidR="0089556E" w:rsidRPr="0089556E" w:rsidRDefault="0089556E" w:rsidP="0089556E">
      <w:r w:rsidRPr="0089556E">
        <w:t>U heeft het recht om uw persoonsgegevens in te zien, te corrigeren of te laten verwijderen. Daarnaast kunt u bezwaar maken tegen de verwerking van uw gegevens of vragen om beperking hiervan. Voor vragen of verzoeken kunt u contact met ons opnemen via onderstaande contactgegevens.</w:t>
      </w:r>
      <w:r w:rsidRPr="0089556E">
        <w:rPr>
          <w:rFonts w:ascii="Arial" w:hAnsi="Arial" w:cs="Arial"/>
        </w:rPr>
        <w:t>​</w:t>
      </w:r>
    </w:p>
    <w:p w14:paraId="6356FB27" w14:textId="77777777" w:rsidR="0089556E" w:rsidRPr="0089556E" w:rsidRDefault="0089556E" w:rsidP="0089556E">
      <w:r w:rsidRPr="0089556E">
        <w:rPr>
          <w:b/>
          <w:bCs/>
        </w:rPr>
        <w:t>Contactgegevens</w:t>
      </w:r>
    </w:p>
    <w:p w14:paraId="33ACD217" w14:textId="7937E15A" w:rsidR="0089556E" w:rsidRPr="0089556E" w:rsidRDefault="0089556E" w:rsidP="0089556E">
      <w:r w:rsidRPr="0089556E">
        <w:t>Het Andere Atelier</w:t>
      </w:r>
      <w:r w:rsidRPr="0089556E">
        <w:br/>
        <w:t xml:space="preserve">Adres: </w:t>
      </w:r>
      <w:r>
        <w:t>Industrieweg 32</w:t>
      </w:r>
      <w:r>
        <w:t xml:space="preserve">, </w:t>
      </w:r>
      <w:r>
        <w:t>5262 GJ Vught</w:t>
      </w:r>
      <w:r w:rsidRPr="0089556E">
        <w:br/>
        <w:t>Telefoon</w:t>
      </w:r>
      <w:r>
        <w:t>:</w:t>
      </w:r>
      <w:r w:rsidRPr="0089556E">
        <w:t xml:space="preserve"> </w:t>
      </w:r>
      <w:r w:rsidRPr="0089556E">
        <w:t>06 13 31 33 28</w:t>
      </w:r>
      <w:r w:rsidRPr="0089556E">
        <w:br/>
        <w:t>E-mail: info@hetandereatelier.nl</w:t>
      </w:r>
      <w:r>
        <w:br/>
      </w:r>
      <w:r w:rsidRPr="0089556E">
        <w:t>Wij behouden ons het recht voor om dit privacybeleid te wijzigen. Wij raden u aan om dit beleid regelmatig te raadplegen zodat u op de hoogte blijft van eventuele wijzigingen.</w:t>
      </w:r>
    </w:p>
    <w:p w14:paraId="5898D3B0" w14:textId="77777777" w:rsidR="0089556E" w:rsidRPr="00AB1A39" w:rsidRDefault="0089556E" w:rsidP="00AB1A39"/>
    <w:p w14:paraId="6B6FAF3E" w14:textId="77777777" w:rsidR="0089556E" w:rsidRDefault="0089556E" w:rsidP="0089556E">
      <w:pPr>
        <w:pStyle w:val="Geenafstand"/>
      </w:pPr>
      <w:r>
        <w:t>Privacybeleid Het Andere Atelier</w:t>
      </w:r>
    </w:p>
    <w:p w14:paraId="36A2CAD8" w14:textId="77777777" w:rsidR="0089556E" w:rsidRDefault="0089556E" w:rsidP="0089556E">
      <w:pPr>
        <w:pStyle w:val="Geenafstand"/>
      </w:pPr>
      <w:r>
        <w:t>Bij Het Andere Atelier hechten we groot belang aan de bescherming van uw persoonsgegevens. In dit privacybeleid leggen we uit welke gegevens we verzamelen, waarom we dat doen en hoe we hiermee omgaan.</w:t>
      </w:r>
    </w:p>
    <w:p w14:paraId="1E4C9AE9" w14:textId="77777777" w:rsidR="0089556E" w:rsidRDefault="0089556E" w:rsidP="0089556E">
      <w:pPr>
        <w:pStyle w:val="Geenafstand"/>
      </w:pPr>
      <w:r>
        <w:t>Welke gegevens verzamelen wij?</w:t>
      </w:r>
    </w:p>
    <w:p w14:paraId="7BDF9955" w14:textId="77777777" w:rsidR="0089556E" w:rsidRDefault="0089556E" w:rsidP="0089556E">
      <w:pPr>
        <w:pStyle w:val="Geenafstand"/>
      </w:pPr>
      <w:r>
        <w:t>Wij kunnen de volgende persoonsgegevens van u verzamelen:</w:t>
      </w:r>
    </w:p>
    <w:p w14:paraId="4C0A5707" w14:textId="77777777" w:rsidR="0089556E" w:rsidRDefault="0089556E" w:rsidP="0089556E">
      <w:pPr>
        <w:pStyle w:val="Geenafstand"/>
      </w:pPr>
      <w:r>
        <w:t>•</w:t>
      </w:r>
      <w:r>
        <w:tab/>
        <w:t>Naam en contactgegevens (zoals adres, telefoonnummer en e-mailadres)</w:t>
      </w:r>
    </w:p>
    <w:p w14:paraId="43B978D7" w14:textId="77777777" w:rsidR="0089556E" w:rsidRDefault="0089556E" w:rsidP="0089556E">
      <w:pPr>
        <w:pStyle w:val="Geenafstand"/>
      </w:pPr>
      <w:r>
        <w:t>•</w:t>
      </w:r>
      <w:r>
        <w:tab/>
        <w:t>Geboortedatum</w:t>
      </w:r>
    </w:p>
    <w:p w14:paraId="3D5DAD04" w14:textId="77777777" w:rsidR="0089556E" w:rsidRDefault="0089556E" w:rsidP="0089556E">
      <w:pPr>
        <w:pStyle w:val="Geenafstand"/>
      </w:pPr>
      <w:r>
        <w:t>•</w:t>
      </w:r>
      <w:r>
        <w:tab/>
        <w:t>Gezondheidsinformatie die relevant is voor de dagbesteding</w:t>
      </w:r>
    </w:p>
    <w:p w14:paraId="4DC35548" w14:textId="77777777" w:rsidR="0089556E" w:rsidRDefault="0089556E" w:rsidP="0089556E">
      <w:pPr>
        <w:pStyle w:val="Geenafstand"/>
      </w:pPr>
      <w:r>
        <w:t>•</w:t>
      </w:r>
      <w:r>
        <w:tab/>
        <w:t>Betalingsgegevens</w:t>
      </w:r>
    </w:p>
    <w:p w14:paraId="59AB9B66" w14:textId="77777777" w:rsidR="0089556E" w:rsidRDefault="0089556E" w:rsidP="0089556E">
      <w:pPr>
        <w:pStyle w:val="Geenafstand"/>
      </w:pPr>
      <w:r>
        <w:t>Waarom verzamelen wij deze gegevens?</w:t>
      </w:r>
    </w:p>
    <w:p w14:paraId="277575A4" w14:textId="77777777" w:rsidR="0089556E" w:rsidRDefault="0089556E" w:rsidP="0089556E">
      <w:pPr>
        <w:pStyle w:val="Geenafstand"/>
      </w:pPr>
      <w:r>
        <w:t>Wij gebruiken uw persoonsgegevens voor de volgende doeleinden:</w:t>
      </w:r>
    </w:p>
    <w:p w14:paraId="602EE965" w14:textId="77777777" w:rsidR="0089556E" w:rsidRDefault="0089556E" w:rsidP="0089556E">
      <w:pPr>
        <w:pStyle w:val="Geenafstand"/>
      </w:pPr>
      <w:r>
        <w:t>•</w:t>
      </w:r>
      <w:r>
        <w:tab/>
        <w:t>Het bieden van passende dagbesteding en begeleiding</w:t>
      </w:r>
    </w:p>
    <w:p w14:paraId="02BCB936" w14:textId="77777777" w:rsidR="0089556E" w:rsidRDefault="0089556E" w:rsidP="0089556E">
      <w:pPr>
        <w:pStyle w:val="Geenafstand"/>
      </w:pPr>
      <w:r>
        <w:t>•</w:t>
      </w:r>
      <w:r>
        <w:tab/>
        <w:t>Het onderhouden van contact met u of uw vertegenwoordigers</w:t>
      </w:r>
    </w:p>
    <w:p w14:paraId="1D1A0737" w14:textId="77777777" w:rsidR="0089556E" w:rsidRDefault="0089556E" w:rsidP="0089556E">
      <w:pPr>
        <w:pStyle w:val="Geenafstand"/>
      </w:pPr>
      <w:r>
        <w:t>•</w:t>
      </w:r>
      <w:r>
        <w:tab/>
        <w:t>Het afhandelen van administratieve zaken, zoals facturering</w:t>
      </w:r>
    </w:p>
    <w:p w14:paraId="0A937E1C" w14:textId="77777777" w:rsidR="0089556E" w:rsidRDefault="0089556E" w:rsidP="0089556E">
      <w:pPr>
        <w:pStyle w:val="Geenafstand"/>
      </w:pPr>
      <w:r>
        <w:t>•</w:t>
      </w:r>
      <w:r>
        <w:tab/>
        <w:t>Het voldoen aan wettelijke verplichtingen</w:t>
      </w:r>
    </w:p>
    <w:p w14:paraId="5759BA55" w14:textId="77777777" w:rsidR="0089556E" w:rsidRDefault="0089556E" w:rsidP="0089556E">
      <w:pPr>
        <w:pStyle w:val="Geenafstand"/>
      </w:pPr>
      <w:r>
        <w:t>Hoe beschermen wij uw gegevens?</w:t>
      </w:r>
    </w:p>
    <w:p w14:paraId="284E37A1" w14:textId="77777777" w:rsidR="0089556E" w:rsidRDefault="0089556E" w:rsidP="0089556E">
      <w:pPr>
        <w:pStyle w:val="Geenafstand"/>
      </w:pPr>
      <w:r>
        <w:t>Wij nemen passende technische en organisatorische maatregelen om uw persoonsgegevens te beschermen tegen verlies of onrechtmatige verwerking. Uw gegevens worden niet langer bewaard dan noodzakelijk is voor de genoemde doeleinden of zoals wettelijk vereist.</w:t>
      </w:r>
    </w:p>
    <w:p w14:paraId="5BB8F2C7" w14:textId="77777777" w:rsidR="0089556E" w:rsidRDefault="0089556E" w:rsidP="0089556E">
      <w:pPr>
        <w:pStyle w:val="Geenafstand"/>
      </w:pPr>
      <w:r>
        <w:t>Delen van gegevens</w:t>
      </w:r>
    </w:p>
    <w:p w14:paraId="6146AD95" w14:textId="77777777" w:rsidR="0089556E" w:rsidRDefault="0089556E" w:rsidP="0089556E">
      <w:pPr>
        <w:pStyle w:val="Geenafstand"/>
      </w:pPr>
      <w:r>
        <w:t>Uw persoonsgegevens worden niet gedeeld met derden, tenzij dit nodig is voor de uitvoering van onze dienstverlening of om te voldoen aan een wettelijke verplichting. In dergelijke gevallen zorgen wij ervoor dat deze derden vertrouwelijk en zorgvuldig met uw gegevens omgaan.</w:t>
      </w:r>
    </w:p>
    <w:p w14:paraId="6F7E1F8B" w14:textId="77777777" w:rsidR="0089556E" w:rsidRDefault="0089556E" w:rsidP="0089556E">
      <w:pPr>
        <w:pStyle w:val="Geenafstand"/>
      </w:pPr>
      <w:r>
        <w:lastRenderedPageBreak/>
        <w:t>Uw rechten</w:t>
      </w:r>
    </w:p>
    <w:p w14:paraId="57FC8BCA" w14:textId="548CFF59" w:rsidR="00AB1A39" w:rsidRDefault="0089556E" w:rsidP="0089556E">
      <w:pPr>
        <w:pStyle w:val="Geenafstand"/>
      </w:pPr>
      <w:r>
        <w:t>U heeft het recht om uw persoonsgegevens in te zien, te corrigeren of te laten verwijderen. Daarnaast kunt u bezwaar maken tegen de verwerking van uw gegevens of vragen om beperking hiervan. Voor vragen of verzoeken kunt u contact met ons opnemen via onderstaande contactgegevens.</w:t>
      </w:r>
    </w:p>
    <w:p w14:paraId="291F9C0B" w14:textId="77777777" w:rsidR="00C23237" w:rsidRDefault="00C23237" w:rsidP="0089556E">
      <w:pPr>
        <w:pStyle w:val="Geenafstand"/>
      </w:pPr>
    </w:p>
    <w:p w14:paraId="18265AFD" w14:textId="5EEDBE2D" w:rsidR="00C23237" w:rsidRDefault="00C23237" w:rsidP="0089556E">
      <w:pPr>
        <w:pStyle w:val="Geenafstand"/>
      </w:pPr>
    </w:p>
    <w:sectPr w:rsidR="00C232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C0008"/>
    <w:multiLevelType w:val="multilevel"/>
    <w:tmpl w:val="BF20A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851FD2"/>
    <w:multiLevelType w:val="multilevel"/>
    <w:tmpl w:val="F29E4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8389518">
    <w:abstractNumId w:val="1"/>
  </w:num>
  <w:num w:numId="2" w16cid:durableId="658771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674"/>
    <w:rsid w:val="00044393"/>
    <w:rsid w:val="00724674"/>
    <w:rsid w:val="0089556E"/>
    <w:rsid w:val="00A02A90"/>
    <w:rsid w:val="00AB1A39"/>
    <w:rsid w:val="00C23237"/>
    <w:rsid w:val="00DF48C6"/>
    <w:rsid w:val="00E059AC"/>
    <w:rsid w:val="00FC77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01230"/>
  <w15:chartTrackingRefBased/>
  <w15:docId w15:val="{120BC856-60EB-4A00-9D53-3D636691D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246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246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2467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2467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2467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2467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2467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2467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2467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2467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2467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2467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2467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2467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2467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2467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2467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24674"/>
    <w:rPr>
      <w:rFonts w:eastAsiaTheme="majorEastAsia" w:cstheme="majorBidi"/>
      <w:color w:val="272727" w:themeColor="text1" w:themeTint="D8"/>
    </w:rPr>
  </w:style>
  <w:style w:type="paragraph" w:styleId="Titel">
    <w:name w:val="Title"/>
    <w:basedOn w:val="Standaard"/>
    <w:next w:val="Standaard"/>
    <w:link w:val="TitelChar"/>
    <w:uiPriority w:val="10"/>
    <w:qFormat/>
    <w:rsid w:val="007246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2467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2467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2467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2467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24674"/>
    <w:rPr>
      <w:i/>
      <w:iCs/>
      <w:color w:val="404040" w:themeColor="text1" w:themeTint="BF"/>
    </w:rPr>
  </w:style>
  <w:style w:type="paragraph" w:styleId="Lijstalinea">
    <w:name w:val="List Paragraph"/>
    <w:basedOn w:val="Standaard"/>
    <w:uiPriority w:val="34"/>
    <w:qFormat/>
    <w:rsid w:val="00724674"/>
    <w:pPr>
      <w:ind w:left="720"/>
      <w:contextualSpacing/>
    </w:pPr>
  </w:style>
  <w:style w:type="character" w:styleId="Intensievebenadrukking">
    <w:name w:val="Intense Emphasis"/>
    <w:basedOn w:val="Standaardalinea-lettertype"/>
    <w:uiPriority w:val="21"/>
    <w:qFormat/>
    <w:rsid w:val="00724674"/>
    <w:rPr>
      <w:i/>
      <w:iCs/>
      <w:color w:val="0F4761" w:themeColor="accent1" w:themeShade="BF"/>
    </w:rPr>
  </w:style>
  <w:style w:type="paragraph" w:styleId="Duidelijkcitaat">
    <w:name w:val="Intense Quote"/>
    <w:basedOn w:val="Standaard"/>
    <w:next w:val="Standaard"/>
    <w:link w:val="DuidelijkcitaatChar"/>
    <w:uiPriority w:val="30"/>
    <w:qFormat/>
    <w:rsid w:val="007246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24674"/>
    <w:rPr>
      <w:i/>
      <w:iCs/>
      <w:color w:val="0F4761" w:themeColor="accent1" w:themeShade="BF"/>
    </w:rPr>
  </w:style>
  <w:style w:type="character" w:styleId="Intensieveverwijzing">
    <w:name w:val="Intense Reference"/>
    <w:basedOn w:val="Standaardalinea-lettertype"/>
    <w:uiPriority w:val="32"/>
    <w:qFormat/>
    <w:rsid w:val="00724674"/>
    <w:rPr>
      <w:b/>
      <w:bCs/>
      <w:smallCaps/>
      <w:color w:val="0F4761" w:themeColor="accent1" w:themeShade="BF"/>
      <w:spacing w:val="5"/>
    </w:rPr>
  </w:style>
  <w:style w:type="paragraph" w:styleId="Geenafstand">
    <w:name w:val="No Spacing"/>
    <w:uiPriority w:val="1"/>
    <w:qFormat/>
    <w:rsid w:val="0089556E"/>
    <w:pPr>
      <w:spacing w:after="0" w:line="240" w:lineRule="auto"/>
    </w:pPr>
  </w:style>
  <w:style w:type="character" w:styleId="Hyperlink">
    <w:name w:val="Hyperlink"/>
    <w:basedOn w:val="Standaardalinea-lettertype"/>
    <w:uiPriority w:val="99"/>
    <w:unhideWhenUsed/>
    <w:rsid w:val="0089556E"/>
    <w:rPr>
      <w:color w:val="467886" w:themeColor="hyperlink"/>
      <w:u w:val="single"/>
    </w:rPr>
  </w:style>
  <w:style w:type="character" w:styleId="Onopgelostemelding">
    <w:name w:val="Unresolved Mention"/>
    <w:basedOn w:val="Standaardalinea-lettertype"/>
    <w:uiPriority w:val="99"/>
    <w:semiHidden/>
    <w:unhideWhenUsed/>
    <w:rsid w:val="008955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327110">
      <w:bodyDiv w:val="1"/>
      <w:marLeft w:val="0"/>
      <w:marRight w:val="0"/>
      <w:marTop w:val="0"/>
      <w:marBottom w:val="0"/>
      <w:divBdr>
        <w:top w:val="none" w:sz="0" w:space="0" w:color="auto"/>
        <w:left w:val="none" w:sz="0" w:space="0" w:color="auto"/>
        <w:bottom w:val="none" w:sz="0" w:space="0" w:color="auto"/>
        <w:right w:val="none" w:sz="0" w:space="0" w:color="auto"/>
      </w:divBdr>
    </w:div>
    <w:div w:id="1454521389">
      <w:bodyDiv w:val="1"/>
      <w:marLeft w:val="0"/>
      <w:marRight w:val="0"/>
      <w:marTop w:val="0"/>
      <w:marBottom w:val="0"/>
      <w:divBdr>
        <w:top w:val="none" w:sz="0" w:space="0" w:color="auto"/>
        <w:left w:val="none" w:sz="0" w:space="0" w:color="auto"/>
        <w:bottom w:val="none" w:sz="0" w:space="0" w:color="auto"/>
        <w:right w:val="none" w:sz="0" w:space="0" w:color="auto"/>
      </w:divBdr>
    </w:div>
    <w:div w:id="1707363303">
      <w:bodyDiv w:val="1"/>
      <w:marLeft w:val="0"/>
      <w:marRight w:val="0"/>
      <w:marTop w:val="0"/>
      <w:marBottom w:val="0"/>
      <w:divBdr>
        <w:top w:val="none" w:sz="0" w:space="0" w:color="auto"/>
        <w:left w:val="none" w:sz="0" w:space="0" w:color="auto"/>
        <w:bottom w:val="none" w:sz="0" w:space="0" w:color="auto"/>
        <w:right w:val="none" w:sz="0" w:space="0" w:color="auto"/>
      </w:divBdr>
    </w:div>
    <w:div w:id="193161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3</Pages>
  <Words>758</Words>
  <Characters>4170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Josje Vier</dc:creator>
  <cp:keywords/>
  <dc:description/>
  <cp:lastModifiedBy>Josje Vier</cp:lastModifiedBy>
  <cp:revision>1</cp:revision>
  <dcterms:created xsi:type="dcterms:W3CDTF">2025-03-28T09:13:00Z</dcterms:created>
  <dcterms:modified xsi:type="dcterms:W3CDTF">2025-03-28T12:01:00Z</dcterms:modified>
</cp:coreProperties>
</file>